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F" w:rsidRDefault="0035042F" w:rsidP="0035042F">
      <w:r>
        <w:t>Перечень поручений по итогам совещания с членами Правительства</w:t>
      </w:r>
    </w:p>
    <w:p w:rsidR="0035042F" w:rsidRDefault="0035042F" w:rsidP="0035042F"/>
    <w:p w:rsidR="0035042F" w:rsidRDefault="0035042F" w:rsidP="0035042F"/>
    <w:p w:rsidR="0035042F" w:rsidRDefault="0035042F" w:rsidP="0035042F">
      <w:r>
        <w:t>2017-01-28 14:00:00</w:t>
      </w:r>
    </w:p>
    <w:p w:rsidR="0035042F" w:rsidRDefault="0035042F" w:rsidP="0035042F"/>
    <w:p w:rsidR="0035042F" w:rsidRDefault="0035042F" w:rsidP="0035042F">
      <w:r>
        <w:t>Владимир Путин утвердил перечень поручений по итогам совещания с членами Правительства, состоявшегося 11 января 2017 года.</w:t>
      </w:r>
    </w:p>
    <w:p w:rsidR="0035042F" w:rsidRDefault="0035042F" w:rsidP="0035042F"/>
    <w:p w:rsidR="0035042F" w:rsidRDefault="0035042F" w:rsidP="0035042F">
      <w:r>
        <w:t>1. Правительству Российской Федерации обеспечить:</w:t>
      </w:r>
    </w:p>
    <w:p w:rsidR="0035042F" w:rsidRDefault="0035042F" w:rsidP="0035042F">
      <w:r>
        <w:t>в) регулярную оценку степени выполнения субъектами Российской Федерации мероприятий по организации предоставления государственных и муниципальных услуг по принципу «одного окна» в многофункциональных центрах предоставления государственных услуг, в том числе в части учёта результатов оценки гражданами качества их предоставления.</w:t>
      </w:r>
    </w:p>
    <w:p w:rsidR="0035042F" w:rsidRDefault="0035042F" w:rsidP="0035042F">
      <w:r>
        <w:t>Доклад – до 1 апреля 2017 г., далее – ежеквартально;</w:t>
      </w:r>
    </w:p>
    <w:p w:rsidR="0035042F" w:rsidRDefault="0035042F" w:rsidP="0035042F">
      <w:r>
        <w:t>г) завершение выполнения мероприятий по организации предоставления государственной услуги по оформлению и выдаче паспортов гражданина Российской Федерации, удостоверяющих личность гражданина Российской Федерации за пределами территории Российской Федерации, содержащих электронный носитель информации, в многофункциональных центрах предоставления государственных услуг, предусмотрев необходимые для этого технические требования к оборудованию и помещениям.</w:t>
      </w:r>
    </w:p>
    <w:p w:rsidR="0035042F" w:rsidRDefault="0035042F" w:rsidP="0035042F">
      <w:r>
        <w:t xml:space="preserve">Доклад – до 15 октября 2017 г. </w:t>
      </w:r>
    </w:p>
    <w:p w:rsidR="0035042F" w:rsidRDefault="0035042F" w:rsidP="0035042F">
      <w:r>
        <w:t>Ответственный: Медведев Д.А.</w:t>
      </w:r>
    </w:p>
    <w:p w:rsidR="0035042F" w:rsidRDefault="0035042F" w:rsidP="0035042F">
      <w:r>
        <w:t>2. Министерству труда и социальной защиты Российской Федерации, Министерству здравоохранения Российской Федерации, Министерству образования и науки Российской Федерации, Министерству культуры Российской Федерации в пределах компетенции обеспечить:</w:t>
      </w:r>
    </w:p>
    <w:p w:rsidR="0035042F" w:rsidRDefault="0035042F" w:rsidP="0035042F">
      <w:r>
        <w:t>а) контроль за полнотой и достоверностью информации, размещаемой на сайте bus.gov.ru, о результатах независимой оценки качества оказания услуг организациями социальной сферы;</w:t>
      </w:r>
    </w:p>
    <w:p w:rsidR="0035042F" w:rsidRDefault="0035042F" w:rsidP="0035042F">
      <w:r>
        <w:t xml:space="preserve">б) ежеквартальное рассмотрение на заседаниях общественных </w:t>
      </w:r>
      <w:proofErr w:type="gramStart"/>
      <w:r>
        <w:t>советов ведомств результатов независимой оценки качества оказания услуг</w:t>
      </w:r>
      <w:proofErr w:type="gramEnd"/>
      <w:r>
        <w:t xml:space="preserve"> организациями социальной сферы.</w:t>
      </w:r>
    </w:p>
    <w:p w:rsidR="0035042F" w:rsidRDefault="0035042F" w:rsidP="0035042F">
      <w:r>
        <w:t xml:space="preserve">Доклад – 20 апреля 2017 г., далее – ежеквартально. </w:t>
      </w:r>
    </w:p>
    <w:p w:rsidR="0035042F" w:rsidRDefault="0035042F" w:rsidP="0035042F">
      <w:r>
        <w:t xml:space="preserve">Ответственные: </w:t>
      </w:r>
      <w:proofErr w:type="spellStart"/>
      <w:r>
        <w:t>Топилин</w:t>
      </w:r>
      <w:proofErr w:type="spellEnd"/>
      <w:r>
        <w:t xml:space="preserve"> М.А., Скворцова В.И., Васильева О.Ю., </w:t>
      </w:r>
      <w:proofErr w:type="spellStart"/>
      <w:r>
        <w:t>Мединский</w:t>
      </w:r>
      <w:proofErr w:type="spellEnd"/>
      <w:r>
        <w:t xml:space="preserve"> В.Р.</w:t>
      </w:r>
    </w:p>
    <w:p w:rsidR="0035042F" w:rsidRDefault="0035042F" w:rsidP="0035042F">
      <w:r>
        <w:t xml:space="preserve">3. Министерству финансов Российской Федерации организовать мониторинг посещения гражданами раздела сайта bus.gov.ru, отражающего сведения о проведённой независимой оценке качества оказания услуг организациями социальной сферы, а также их отзывов </w:t>
      </w:r>
      <w:r>
        <w:lastRenderedPageBreak/>
        <w:t>по результатам ознакомления с представленной информацией, предусмотрев направление данных мониторинга в заинтересованные органы исполнительной власти.</w:t>
      </w:r>
    </w:p>
    <w:p w:rsidR="0035042F" w:rsidRDefault="0035042F" w:rsidP="0035042F">
      <w:r>
        <w:t xml:space="preserve">Доклад – 20 апреля 2017 г., далее – ежеквартально. </w:t>
      </w:r>
    </w:p>
    <w:p w:rsidR="0035042F" w:rsidRDefault="0035042F" w:rsidP="0035042F">
      <w:r>
        <w:t xml:space="preserve">Ответственный: </w:t>
      </w:r>
      <w:proofErr w:type="spellStart"/>
      <w:r>
        <w:t>Силуанов</w:t>
      </w:r>
      <w:proofErr w:type="spellEnd"/>
      <w:r>
        <w:t xml:space="preserve"> А.Г.</w:t>
      </w:r>
    </w:p>
    <w:p w:rsidR="0035042F" w:rsidRDefault="0035042F" w:rsidP="0035042F">
      <w:r>
        <w:t>4. Руководителям высших органов исполнительной власти субъектов Российской Федерации обеспечить:</w:t>
      </w:r>
    </w:p>
    <w:p w:rsidR="0035042F" w:rsidRDefault="0035042F" w:rsidP="0035042F">
      <w:r>
        <w:t>а) охват 100% организаций социальной сферы независимой оценкой качества оказания услуг населению к концу 2017 года;</w:t>
      </w:r>
    </w:p>
    <w:p w:rsidR="0035042F" w:rsidRDefault="0035042F" w:rsidP="0035042F">
      <w:proofErr w:type="gramStart"/>
      <w:r>
        <w:t>б) соблюдение единых методологических подходов и требований, установленных законодательством Российской Федерации, при проведении независимой оценки качества оказания услуг организациями социальной сферы;</w:t>
      </w:r>
      <w:proofErr w:type="gramEnd"/>
    </w:p>
    <w:p w:rsidR="0035042F" w:rsidRDefault="0035042F" w:rsidP="0035042F">
      <w:r>
        <w:t>в) принятие по результатам независимой оценки качества оказания услуг организациями социальной сферы решений, предусматривающих поощрение организаций, занимающих высшие места в региональных рейтингах, а также мер в отношении организаций, имеющих наихудшие показатели по результатам проведённой оценки;</w:t>
      </w:r>
    </w:p>
    <w:p w:rsidR="0035042F" w:rsidRDefault="0035042F" w:rsidP="0035042F">
      <w:r>
        <w:t>г) оценку гражданами качества предоставленных им через многофункциональные центры государственных услуг и передачу полученных данных в информационно-аналитическую систему мониторинга качества государственных услуг.</w:t>
      </w:r>
    </w:p>
    <w:p w:rsidR="0035042F" w:rsidRDefault="0035042F" w:rsidP="0035042F">
      <w:r>
        <w:t xml:space="preserve">Доклад – до 1 апреля 2017 г., далее – ежеквартально. </w:t>
      </w:r>
    </w:p>
    <w:p w:rsidR="0035042F" w:rsidRDefault="0035042F" w:rsidP="0035042F">
      <w:r>
        <w:t>Ответственные: руководители высших органов исполнительной власти субъектов Российской Федерации.</w:t>
      </w:r>
    </w:p>
    <w:p w:rsidR="0035042F" w:rsidRDefault="0035042F" w:rsidP="0035042F">
      <w:r>
        <w:t xml:space="preserve">5. Полномочным представителям Президента Российской Федерации в федеральных округах Российской Федерации обеспечить </w:t>
      </w:r>
      <w:proofErr w:type="gramStart"/>
      <w:r>
        <w:t>контроль за</w:t>
      </w:r>
      <w:proofErr w:type="gramEnd"/>
      <w:r>
        <w:t> организацией выполнения субъектами Российской Федерации мероприятий и принятия решений, предусмотренных пунктом 4 настоящего перечня поручений.</w:t>
      </w:r>
    </w:p>
    <w:p w:rsidR="0035042F" w:rsidRDefault="0035042F" w:rsidP="0035042F">
      <w:r>
        <w:t>Доклад – 1 мая 2017 г., далее – ежеквартально.</w:t>
      </w:r>
    </w:p>
    <w:p w:rsidR="0035042F" w:rsidRDefault="0035042F" w:rsidP="0035042F">
      <w:r>
        <w:t xml:space="preserve">Ответственные: </w:t>
      </w:r>
      <w:proofErr w:type="spellStart"/>
      <w:r>
        <w:t>Беглов</w:t>
      </w:r>
      <w:proofErr w:type="spellEnd"/>
      <w:r>
        <w:t xml:space="preserve"> А.Д., </w:t>
      </w:r>
      <w:proofErr w:type="spellStart"/>
      <w:r>
        <w:t>Цуканов</w:t>
      </w:r>
      <w:proofErr w:type="spellEnd"/>
      <w:r>
        <w:t xml:space="preserve"> Н.Н., Бабич М.В., Устинов В.В., </w:t>
      </w:r>
      <w:proofErr w:type="spellStart"/>
      <w:r>
        <w:t>Белавенцев</w:t>
      </w:r>
      <w:proofErr w:type="spellEnd"/>
      <w:r>
        <w:t xml:space="preserve"> О.Е., </w:t>
      </w:r>
      <w:proofErr w:type="spellStart"/>
      <w:r>
        <w:t>Холманских</w:t>
      </w:r>
      <w:proofErr w:type="spellEnd"/>
      <w:r>
        <w:t xml:space="preserve"> И.Р., </w:t>
      </w:r>
      <w:proofErr w:type="spellStart"/>
      <w:r>
        <w:t>Меняйло</w:t>
      </w:r>
      <w:proofErr w:type="spellEnd"/>
      <w:r>
        <w:t xml:space="preserve"> С.И., Трутнев Ю.П.</w:t>
      </w:r>
    </w:p>
    <w:p w:rsidR="0035042F" w:rsidRDefault="0035042F" w:rsidP="0035042F">
      <w:r>
        <w:t>6. Правительству Российской Федерации представить доклад о достигнутых результатах по улучшению условий ведения предпринимательской деятельности, развитию малого и среднего бизнеса и поддержке индивидуальной предпринимательской инициативы.</w:t>
      </w:r>
    </w:p>
    <w:p w:rsidR="0035042F" w:rsidRDefault="0035042F" w:rsidP="0035042F">
      <w:r>
        <w:t xml:space="preserve">Срок – 1 ноября 2017 г. </w:t>
      </w:r>
    </w:p>
    <w:p w:rsidR="00481DEB" w:rsidRDefault="0035042F" w:rsidP="0035042F">
      <w:r>
        <w:t>Ответственный: Медведев Д.А.</w:t>
      </w:r>
      <w:bookmarkStart w:id="0" w:name="_GoBack"/>
      <w:bookmarkEnd w:id="0"/>
    </w:p>
    <w:sectPr w:rsidR="0048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99"/>
    <w:rsid w:val="00113599"/>
    <w:rsid w:val="0035042F"/>
    <w:rsid w:val="004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>Hewlett-Packard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</dc:creator>
  <cp:keywords/>
  <dc:description/>
  <cp:lastModifiedBy>Театр</cp:lastModifiedBy>
  <cp:revision>2</cp:revision>
  <dcterms:created xsi:type="dcterms:W3CDTF">2017-11-29T10:23:00Z</dcterms:created>
  <dcterms:modified xsi:type="dcterms:W3CDTF">2017-11-29T10:23:00Z</dcterms:modified>
</cp:coreProperties>
</file>